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A6A" w:rsidRDefault="00F75A6A" w:rsidP="00F75A6A">
      <w:pPr>
        <w:spacing w:after="0" w:line="480" w:lineRule="auto"/>
        <w:rPr>
          <w:rFonts w:ascii="Times New Roman" w:hAnsi="Times New Roman" w:cs="Times New Roman"/>
          <w:b/>
          <w:sz w:val="24"/>
          <w:szCs w:val="24"/>
        </w:rPr>
      </w:pPr>
      <w:bookmarkStart w:id="0" w:name="_GoBack"/>
      <w:bookmarkEnd w:id="0"/>
    </w:p>
    <w:p w:rsidR="00F75A6A" w:rsidRDefault="00F75A6A" w:rsidP="00F75A6A">
      <w:pPr>
        <w:spacing w:after="0" w:line="480" w:lineRule="auto"/>
        <w:rPr>
          <w:rFonts w:ascii="Times New Roman" w:hAnsi="Times New Roman" w:cs="Times New Roman"/>
          <w:b/>
          <w:sz w:val="24"/>
          <w:szCs w:val="24"/>
        </w:rPr>
      </w:pPr>
    </w:p>
    <w:p w:rsidR="00F75A6A" w:rsidRDefault="00F75A6A" w:rsidP="00F75A6A">
      <w:pPr>
        <w:spacing w:after="0" w:line="480" w:lineRule="auto"/>
        <w:rPr>
          <w:rFonts w:ascii="Times New Roman" w:hAnsi="Times New Roman" w:cs="Times New Roman"/>
          <w:b/>
          <w:sz w:val="24"/>
          <w:szCs w:val="24"/>
        </w:rPr>
      </w:pPr>
    </w:p>
    <w:p w:rsidR="00F75A6A" w:rsidRDefault="00F75A6A" w:rsidP="00F75A6A">
      <w:pPr>
        <w:spacing w:after="0" w:line="480" w:lineRule="auto"/>
        <w:rPr>
          <w:rFonts w:ascii="Times New Roman" w:hAnsi="Times New Roman" w:cs="Times New Roman"/>
          <w:b/>
          <w:sz w:val="24"/>
          <w:szCs w:val="24"/>
        </w:rPr>
      </w:pPr>
    </w:p>
    <w:p w:rsidR="00F75A6A" w:rsidRDefault="00F75A6A" w:rsidP="00F75A6A">
      <w:pPr>
        <w:spacing w:after="0" w:line="480" w:lineRule="auto"/>
        <w:rPr>
          <w:rFonts w:ascii="Times New Roman" w:hAnsi="Times New Roman" w:cs="Times New Roman"/>
          <w:b/>
          <w:sz w:val="24"/>
          <w:szCs w:val="24"/>
        </w:rPr>
      </w:pPr>
    </w:p>
    <w:p w:rsidR="00F75A6A" w:rsidRDefault="00F75A6A" w:rsidP="00F75A6A">
      <w:pPr>
        <w:spacing w:after="0" w:line="480" w:lineRule="auto"/>
        <w:rPr>
          <w:rFonts w:ascii="Times New Roman" w:hAnsi="Times New Roman" w:cs="Times New Roman"/>
          <w:b/>
          <w:sz w:val="24"/>
          <w:szCs w:val="24"/>
        </w:rPr>
      </w:pPr>
    </w:p>
    <w:p w:rsidR="00F75A6A" w:rsidRDefault="00F75A6A" w:rsidP="00F75A6A">
      <w:pPr>
        <w:spacing w:after="0" w:line="480" w:lineRule="auto"/>
        <w:rPr>
          <w:rFonts w:ascii="Times New Roman" w:hAnsi="Times New Roman" w:cs="Times New Roman"/>
          <w:b/>
          <w:sz w:val="24"/>
          <w:szCs w:val="24"/>
        </w:rPr>
      </w:pPr>
    </w:p>
    <w:p w:rsidR="00F75A6A" w:rsidRDefault="00F75A6A" w:rsidP="00F75A6A">
      <w:pPr>
        <w:spacing w:after="0" w:line="480" w:lineRule="auto"/>
        <w:rPr>
          <w:rFonts w:ascii="Times New Roman" w:hAnsi="Times New Roman" w:cs="Times New Roman"/>
          <w:b/>
          <w:sz w:val="24"/>
          <w:szCs w:val="24"/>
        </w:rPr>
      </w:pPr>
    </w:p>
    <w:p w:rsidR="00F75A6A" w:rsidRDefault="00F75A6A" w:rsidP="00F75A6A">
      <w:pPr>
        <w:spacing w:after="0" w:line="480" w:lineRule="auto"/>
        <w:rPr>
          <w:rFonts w:ascii="Times New Roman" w:hAnsi="Times New Roman" w:cs="Times New Roman"/>
          <w:b/>
          <w:sz w:val="24"/>
          <w:szCs w:val="24"/>
        </w:rPr>
      </w:pPr>
    </w:p>
    <w:p w:rsidR="00F75A6A" w:rsidRDefault="00F75A6A" w:rsidP="00F75A6A">
      <w:pPr>
        <w:spacing w:after="0" w:line="480" w:lineRule="auto"/>
        <w:rPr>
          <w:rFonts w:ascii="Times New Roman" w:hAnsi="Times New Roman" w:cs="Times New Roman"/>
          <w:b/>
          <w:sz w:val="24"/>
          <w:szCs w:val="24"/>
        </w:rPr>
      </w:pPr>
    </w:p>
    <w:p w:rsidR="00F75A6A" w:rsidRDefault="00F75A6A" w:rsidP="00F75A6A">
      <w:pPr>
        <w:spacing w:after="0" w:line="480" w:lineRule="auto"/>
        <w:rPr>
          <w:rFonts w:ascii="Times New Roman" w:hAnsi="Times New Roman" w:cs="Times New Roman"/>
          <w:b/>
          <w:sz w:val="24"/>
          <w:szCs w:val="24"/>
        </w:rPr>
      </w:pPr>
    </w:p>
    <w:p w:rsidR="00F75A6A" w:rsidRPr="00F75A6A" w:rsidRDefault="00F75A6A" w:rsidP="00F75A6A">
      <w:pPr>
        <w:spacing w:after="0" w:line="480" w:lineRule="auto"/>
        <w:jc w:val="center"/>
        <w:rPr>
          <w:rFonts w:ascii="Times New Roman" w:hAnsi="Times New Roman" w:cs="Times New Roman"/>
          <w:b/>
          <w:sz w:val="24"/>
          <w:szCs w:val="24"/>
        </w:rPr>
      </w:pPr>
      <w:r w:rsidRPr="00F75A6A">
        <w:rPr>
          <w:rFonts w:ascii="Times New Roman" w:hAnsi="Times New Roman" w:cs="Times New Roman"/>
          <w:b/>
          <w:sz w:val="24"/>
          <w:szCs w:val="24"/>
        </w:rPr>
        <w:t>Race as a Social Construction</w:t>
      </w:r>
    </w:p>
    <w:p w:rsidR="00F75A6A" w:rsidRDefault="00F75A6A" w:rsidP="00F75A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75A6A" w:rsidRDefault="00F75A6A" w:rsidP="00F75A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75A6A" w:rsidRDefault="00F75A6A" w:rsidP="00F75A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75A6A" w:rsidRDefault="00F75A6A" w:rsidP="00F75A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F75A6A" w:rsidRDefault="00F75A6A" w:rsidP="00F75A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75A6A" w:rsidRDefault="00F75A6A" w:rsidP="00F75A6A">
      <w:pPr>
        <w:spacing w:after="0" w:line="480" w:lineRule="auto"/>
        <w:rPr>
          <w:rFonts w:ascii="Times New Roman" w:hAnsi="Times New Roman" w:cs="Times New Roman"/>
          <w:sz w:val="24"/>
          <w:szCs w:val="24"/>
        </w:rPr>
      </w:pPr>
    </w:p>
    <w:p w:rsidR="00F75A6A" w:rsidRDefault="00F75A6A" w:rsidP="00F75A6A">
      <w:pPr>
        <w:spacing w:after="0" w:line="480" w:lineRule="auto"/>
        <w:rPr>
          <w:rFonts w:ascii="Times New Roman" w:hAnsi="Times New Roman" w:cs="Times New Roman"/>
          <w:sz w:val="24"/>
          <w:szCs w:val="24"/>
        </w:rPr>
      </w:pPr>
    </w:p>
    <w:p w:rsidR="00F75A6A" w:rsidRDefault="00F75A6A" w:rsidP="00F75A6A">
      <w:pPr>
        <w:spacing w:after="0" w:line="480" w:lineRule="auto"/>
        <w:rPr>
          <w:rFonts w:ascii="Times New Roman" w:hAnsi="Times New Roman" w:cs="Times New Roman"/>
          <w:sz w:val="24"/>
          <w:szCs w:val="24"/>
        </w:rPr>
      </w:pPr>
    </w:p>
    <w:p w:rsidR="00F75A6A" w:rsidRDefault="00F75A6A" w:rsidP="00F75A6A">
      <w:pPr>
        <w:spacing w:after="0" w:line="480" w:lineRule="auto"/>
        <w:rPr>
          <w:rFonts w:ascii="Times New Roman" w:hAnsi="Times New Roman" w:cs="Times New Roman"/>
          <w:sz w:val="24"/>
          <w:szCs w:val="24"/>
        </w:rPr>
      </w:pPr>
    </w:p>
    <w:p w:rsidR="00F75A6A" w:rsidRDefault="00F75A6A" w:rsidP="00F75A6A">
      <w:pPr>
        <w:spacing w:after="0" w:line="480" w:lineRule="auto"/>
        <w:rPr>
          <w:rFonts w:ascii="Times New Roman" w:hAnsi="Times New Roman" w:cs="Times New Roman"/>
          <w:sz w:val="24"/>
          <w:szCs w:val="24"/>
        </w:rPr>
      </w:pPr>
    </w:p>
    <w:p w:rsidR="00F75A6A" w:rsidRPr="00F75A6A" w:rsidRDefault="00F75A6A" w:rsidP="00F75A6A">
      <w:pPr>
        <w:spacing w:after="0" w:line="480" w:lineRule="auto"/>
        <w:rPr>
          <w:rFonts w:ascii="Times New Roman" w:hAnsi="Times New Roman" w:cs="Times New Roman"/>
          <w:sz w:val="24"/>
          <w:szCs w:val="24"/>
        </w:rPr>
      </w:pPr>
    </w:p>
    <w:p w:rsidR="00F47EB9" w:rsidRPr="00F75A6A" w:rsidRDefault="00F47EB9" w:rsidP="00F75A6A">
      <w:pPr>
        <w:spacing w:after="0" w:line="480" w:lineRule="auto"/>
        <w:jc w:val="center"/>
        <w:rPr>
          <w:rFonts w:ascii="Times New Roman" w:hAnsi="Times New Roman" w:cs="Times New Roman"/>
          <w:b/>
          <w:sz w:val="24"/>
          <w:szCs w:val="24"/>
        </w:rPr>
      </w:pPr>
      <w:r w:rsidRPr="00F75A6A">
        <w:rPr>
          <w:rFonts w:ascii="Times New Roman" w:hAnsi="Times New Roman" w:cs="Times New Roman"/>
          <w:b/>
          <w:sz w:val="24"/>
          <w:szCs w:val="24"/>
        </w:rPr>
        <w:lastRenderedPageBreak/>
        <w:t>Race as a Social Construction</w:t>
      </w:r>
    </w:p>
    <w:p w:rsidR="00F47EB9" w:rsidRPr="00F75A6A" w:rsidRDefault="00F47EB9" w:rsidP="00F75A6A">
      <w:pPr>
        <w:spacing w:after="0" w:line="480" w:lineRule="auto"/>
        <w:ind w:firstLine="720"/>
        <w:rPr>
          <w:rFonts w:ascii="Times New Roman" w:hAnsi="Times New Roman" w:cs="Times New Roman"/>
          <w:sz w:val="24"/>
          <w:szCs w:val="24"/>
        </w:rPr>
      </w:pPr>
      <w:r w:rsidRPr="00F75A6A">
        <w:rPr>
          <w:rFonts w:ascii="Times New Roman" w:hAnsi="Times New Roman" w:cs="Times New Roman"/>
          <w:sz w:val="24"/>
          <w:szCs w:val="24"/>
        </w:rPr>
        <w:t>Racism has been a major social problem in the United States for centuries since the time of slavery. Despite several moves by the government to establish anti-racism policies and countermeasures to deal with racism, the problem has continued to persist. This essay seeks to understand race from a social constructionist perspective. The findings show that the social construction of the concept of race is not only real but also meaningful from the various categories used in describing racial composition. The social construction of race can be very real and arbitrary in nature.</w:t>
      </w:r>
    </w:p>
    <w:p w:rsidR="00F47EB9" w:rsidRPr="00F75A6A" w:rsidRDefault="00F47EB9" w:rsidP="00F75A6A">
      <w:pPr>
        <w:spacing w:after="0" w:line="480" w:lineRule="auto"/>
        <w:ind w:firstLine="720"/>
        <w:rPr>
          <w:rFonts w:ascii="Times New Roman" w:hAnsi="Times New Roman" w:cs="Times New Roman"/>
          <w:sz w:val="24"/>
          <w:szCs w:val="24"/>
        </w:rPr>
      </w:pPr>
      <w:r w:rsidRPr="00F75A6A">
        <w:rPr>
          <w:rFonts w:ascii="Times New Roman" w:hAnsi="Times New Roman" w:cs="Times New Roman"/>
          <w:sz w:val="24"/>
          <w:szCs w:val="24"/>
        </w:rPr>
        <w:t xml:space="preserve">Social construction theory argues that the meaning of things are developed in coordination with others and not independent or separately. According to </w:t>
      </w:r>
      <w:proofErr w:type="spellStart"/>
      <w:r w:rsidRPr="00F75A6A">
        <w:rPr>
          <w:rFonts w:ascii="Times New Roman" w:hAnsi="Times New Roman" w:cs="Times New Roman"/>
          <w:sz w:val="24"/>
          <w:szCs w:val="24"/>
        </w:rPr>
        <w:t>Loseke</w:t>
      </w:r>
      <w:proofErr w:type="spellEnd"/>
      <w:r w:rsidRPr="00F75A6A">
        <w:rPr>
          <w:rFonts w:ascii="Times New Roman" w:hAnsi="Times New Roman" w:cs="Times New Roman"/>
          <w:sz w:val="24"/>
          <w:szCs w:val="24"/>
        </w:rPr>
        <w:t xml:space="preserve"> and Best (2003), social constructs can vary with the society and events that surround the time in which such constructs exist. The main role of social constructionists is to uncover the different ways in which people and groups can participate in the construction of a certain perceived social reality. One such phenomenon that can be understood as a social construction is a race.</w:t>
      </w:r>
    </w:p>
    <w:p w:rsidR="00F47EB9" w:rsidRPr="00F75A6A" w:rsidRDefault="00F47EB9" w:rsidP="00F75A6A">
      <w:pPr>
        <w:spacing w:after="0" w:line="480" w:lineRule="auto"/>
        <w:ind w:firstLine="720"/>
        <w:rPr>
          <w:rFonts w:ascii="Times New Roman" w:hAnsi="Times New Roman" w:cs="Times New Roman"/>
          <w:sz w:val="24"/>
          <w:szCs w:val="24"/>
        </w:rPr>
      </w:pPr>
      <w:r w:rsidRPr="00F75A6A">
        <w:rPr>
          <w:rFonts w:ascii="Times New Roman" w:hAnsi="Times New Roman" w:cs="Times New Roman"/>
          <w:sz w:val="24"/>
          <w:szCs w:val="24"/>
        </w:rPr>
        <w:t>Race, as a social construction, has serious and profound consequences in the United States. Even though the construction of race has varied with time and place, racial inequality has continued to remain a persistent social problem throughout the country (Jensen, 2013). The social constructionist perspective explains social problems in six key stages including claims-making, media coverage, public reactions, policy-making, implementing policy, and policy outcomes. Each of these stages is important but may not apply to the racial inequality problem.</w:t>
      </w:r>
    </w:p>
    <w:p w:rsidR="00F47EB9" w:rsidRPr="00F75A6A" w:rsidRDefault="00F47EB9" w:rsidP="00F75A6A">
      <w:pPr>
        <w:spacing w:after="0" w:line="480" w:lineRule="auto"/>
        <w:ind w:firstLine="720"/>
        <w:rPr>
          <w:rFonts w:ascii="Times New Roman" w:hAnsi="Times New Roman" w:cs="Times New Roman"/>
          <w:sz w:val="24"/>
          <w:szCs w:val="24"/>
        </w:rPr>
      </w:pPr>
      <w:r w:rsidRPr="00F75A6A">
        <w:rPr>
          <w:rFonts w:ascii="Times New Roman" w:hAnsi="Times New Roman" w:cs="Times New Roman"/>
          <w:sz w:val="24"/>
          <w:szCs w:val="24"/>
        </w:rPr>
        <w:t xml:space="preserve">Claim making is the first step of social construction theory, which involves various figures such as activists and experts. In the context of racial inequality, activists of racism have existed for many centuries. Some of the known activists include Martin Luther King Jr. and </w:t>
      </w:r>
      <w:r w:rsidRPr="00F75A6A">
        <w:rPr>
          <w:rFonts w:ascii="Times New Roman" w:hAnsi="Times New Roman" w:cs="Times New Roman"/>
          <w:sz w:val="24"/>
          <w:szCs w:val="24"/>
        </w:rPr>
        <w:lastRenderedPageBreak/>
        <w:t xml:space="preserve">Washington E. Dubois advocated for racial inclusivity and equality for African Americans. The second stage is the media coverage, which includes films, documentaries, and news coverage. The most recent include the coverage of the shooting of African American, George Floyd of Indianapolis. Apart from sparking a </w:t>
      </w:r>
      <w:proofErr w:type="spellStart"/>
      <w:r w:rsidRPr="00F75A6A">
        <w:rPr>
          <w:rFonts w:ascii="Times New Roman" w:hAnsi="Times New Roman" w:cs="Times New Roman"/>
          <w:sz w:val="24"/>
          <w:szCs w:val="24"/>
        </w:rPr>
        <w:t>BlackLivesMatter</w:t>
      </w:r>
      <w:proofErr w:type="spellEnd"/>
      <w:r w:rsidRPr="00F75A6A">
        <w:rPr>
          <w:rFonts w:ascii="Times New Roman" w:hAnsi="Times New Roman" w:cs="Times New Roman"/>
          <w:sz w:val="24"/>
          <w:szCs w:val="24"/>
        </w:rPr>
        <w:t xml:space="preserve"> movement, it also received a wide range of media coverage.</w:t>
      </w:r>
    </w:p>
    <w:p w:rsidR="00F47EB9" w:rsidRPr="00F75A6A" w:rsidRDefault="00F47EB9" w:rsidP="00F75A6A">
      <w:pPr>
        <w:spacing w:after="0" w:line="480" w:lineRule="auto"/>
        <w:ind w:firstLine="720"/>
        <w:rPr>
          <w:rFonts w:ascii="Times New Roman" w:hAnsi="Times New Roman" w:cs="Times New Roman"/>
          <w:sz w:val="24"/>
          <w:szCs w:val="24"/>
        </w:rPr>
      </w:pPr>
      <w:r w:rsidRPr="00F75A6A">
        <w:rPr>
          <w:rFonts w:ascii="Times New Roman" w:hAnsi="Times New Roman" w:cs="Times New Roman"/>
          <w:sz w:val="24"/>
          <w:szCs w:val="24"/>
        </w:rPr>
        <w:t>Public reaction is the next stage in which people react to the issue. In the case of George Floyd’s murder, it did not only spark a nationwide protest but it also gave an opportunity for people to express their dissatisfaction with the killing of an African American by the police. As Best (2013) explains, social constructionists believe that the meaning of an event can change with time or place. In the case of racial inequality in the United States, the meaning of racism has changed as it is perpetrated by the state (through the criminal justice system).</w:t>
      </w:r>
    </w:p>
    <w:p w:rsidR="00C7407B" w:rsidRDefault="00F47EB9" w:rsidP="00F75A6A">
      <w:pPr>
        <w:spacing w:after="0" w:line="480" w:lineRule="auto"/>
        <w:ind w:firstLine="720"/>
        <w:rPr>
          <w:rFonts w:ascii="Times New Roman" w:hAnsi="Times New Roman" w:cs="Times New Roman"/>
          <w:sz w:val="24"/>
          <w:szCs w:val="24"/>
        </w:rPr>
      </w:pPr>
      <w:r w:rsidRPr="00F75A6A">
        <w:rPr>
          <w:rFonts w:ascii="Times New Roman" w:hAnsi="Times New Roman" w:cs="Times New Roman"/>
          <w:sz w:val="24"/>
          <w:szCs w:val="24"/>
        </w:rPr>
        <w:t>The next step is policy-making, where the government has created several policies including the Civil Rights Act of 1964, which sought to end racial segregation in public places. The recent policy includes the Equality Act of 2020 that sought to amend the Civil Rights Act that prohibits discrimination based on sexual orientation, race, and color, or religion. Policy implementation is the next step, which has not been successful in the United States, regarding racial inequality. The last stage is reflecting on policy outcomes. This stage has also not produced any fruit because, despite some of the policies like the Civil Rights Act enacted in the 1960s, the minority groups in the United States still suffer from racial segregation and inequalities in different places. The perception of the African Americans and other minority groups as inferior to the whites have continued to persist many decades after the Civil Rights Act was passed.</w:t>
      </w:r>
      <w:r w:rsidR="00260120" w:rsidRPr="00F75A6A">
        <w:rPr>
          <w:rFonts w:ascii="Times New Roman" w:hAnsi="Times New Roman" w:cs="Times New Roman"/>
          <w:sz w:val="24"/>
          <w:szCs w:val="24"/>
        </w:rPr>
        <w:t xml:space="preserve"> </w:t>
      </w:r>
    </w:p>
    <w:p w:rsidR="00F75A6A" w:rsidRDefault="00F75A6A" w:rsidP="00F75A6A">
      <w:pPr>
        <w:spacing w:after="0" w:line="480" w:lineRule="auto"/>
        <w:rPr>
          <w:rFonts w:ascii="Times New Roman" w:hAnsi="Times New Roman" w:cs="Times New Roman"/>
          <w:sz w:val="24"/>
          <w:szCs w:val="24"/>
        </w:rPr>
      </w:pPr>
    </w:p>
    <w:p w:rsidR="00F75A6A" w:rsidRDefault="00F75A6A" w:rsidP="00F75A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75A6A" w:rsidRPr="00F81EA5" w:rsidRDefault="00F75A6A" w:rsidP="00F75A6A">
      <w:pPr>
        <w:pStyle w:val="BodyBullet"/>
        <w:ind w:left="720" w:hanging="720"/>
        <w:rPr>
          <w:color w:val="222222"/>
          <w:shd w:val="clear" w:color="auto" w:fill="FFFFFF"/>
        </w:rPr>
      </w:pPr>
      <w:proofErr w:type="gramStart"/>
      <w:r w:rsidRPr="00F81EA5">
        <w:rPr>
          <w:color w:val="222222"/>
          <w:shd w:val="clear" w:color="auto" w:fill="FFFFFF"/>
        </w:rPr>
        <w:t>Best, J. (2013).</w:t>
      </w:r>
      <w:proofErr w:type="gramEnd"/>
      <w:r w:rsidRPr="00F81EA5">
        <w:rPr>
          <w:color w:val="222222"/>
          <w:shd w:val="clear" w:color="auto" w:fill="FFFFFF"/>
        </w:rPr>
        <w:t xml:space="preserve"> </w:t>
      </w:r>
      <w:proofErr w:type="gramStart"/>
      <w:r w:rsidRPr="00F81EA5">
        <w:rPr>
          <w:color w:val="222222"/>
          <w:shd w:val="clear" w:color="auto" w:fill="FFFFFF"/>
        </w:rPr>
        <w:t>Constructionist social problems theory.</w:t>
      </w:r>
      <w:proofErr w:type="gramEnd"/>
      <w:r w:rsidRPr="00F81EA5">
        <w:rPr>
          <w:color w:val="222222"/>
          <w:shd w:val="clear" w:color="auto" w:fill="FFFFFF"/>
        </w:rPr>
        <w:t> </w:t>
      </w:r>
      <w:r w:rsidRPr="00F81EA5">
        <w:rPr>
          <w:i/>
          <w:iCs/>
          <w:color w:val="222222"/>
          <w:shd w:val="clear" w:color="auto" w:fill="FFFFFF"/>
        </w:rPr>
        <w:t>Annals of the International Communication Association</w:t>
      </w:r>
      <w:r w:rsidRPr="00F81EA5">
        <w:rPr>
          <w:color w:val="222222"/>
          <w:shd w:val="clear" w:color="auto" w:fill="FFFFFF"/>
        </w:rPr>
        <w:t>, </w:t>
      </w:r>
      <w:r w:rsidRPr="00F81EA5">
        <w:rPr>
          <w:i/>
          <w:iCs/>
          <w:color w:val="222222"/>
          <w:shd w:val="clear" w:color="auto" w:fill="FFFFFF"/>
        </w:rPr>
        <w:t>36</w:t>
      </w:r>
      <w:r w:rsidRPr="00F81EA5">
        <w:rPr>
          <w:color w:val="222222"/>
          <w:shd w:val="clear" w:color="auto" w:fill="FFFFFF"/>
        </w:rPr>
        <w:t>(1), 237-269.</w:t>
      </w:r>
    </w:p>
    <w:p w:rsidR="00F75A6A" w:rsidRPr="00F81EA5" w:rsidRDefault="00F75A6A" w:rsidP="00F75A6A">
      <w:pPr>
        <w:pStyle w:val="BodyBullet"/>
        <w:ind w:left="720" w:hanging="720"/>
        <w:rPr>
          <w:color w:val="222222"/>
          <w:shd w:val="clear" w:color="auto" w:fill="FFFFFF"/>
        </w:rPr>
      </w:pPr>
      <w:r w:rsidRPr="00F81EA5">
        <w:rPr>
          <w:color w:val="222222"/>
          <w:shd w:val="clear" w:color="auto" w:fill="FFFFFF"/>
        </w:rPr>
        <w:t xml:space="preserve">Jensen, C. (2013). </w:t>
      </w:r>
      <w:proofErr w:type="gramStart"/>
      <w:r w:rsidRPr="00F81EA5">
        <w:rPr>
          <w:color w:val="222222"/>
          <w:shd w:val="clear" w:color="auto" w:fill="FFFFFF"/>
        </w:rPr>
        <w:t>The Social Construction of Race, Inequality, and the Invisible Role of the State.</w:t>
      </w:r>
      <w:proofErr w:type="gramEnd"/>
      <w:r w:rsidRPr="00F81EA5">
        <w:rPr>
          <w:color w:val="222222"/>
          <w:shd w:val="clear" w:color="auto" w:fill="FFFFFF"/>
        </w:rPr>
        <w:t xml:space="preserve"> In </w:t>
      </w:r>
      <w:r w:rsidRPr="00F81EA5">
        <w:rPr>
          <w:i/>
          <w:iCs/>
          <w:color w:val="222222"/>
          <w:shd w:val="clear" w:color="auto" w:fill="FFFFFF"/>
        </w:rPr>
        <w:t xml:space="preserve">State Crimes </w:t>
      </w:r>
      <w:proofErr w:type="gramStart"/>
      <w:r w:rsidRPr="00F81EA5">
        <w:rPr>
          <w:i/>
          <w:iCs/>
          <w:color w:val="222222"/>
          <w:shd w:val="clear" w:color="auto" w:fill="FFFFFF"/>
        </w:rPr>
        <w:t>Against</w:t>
      </w:r>
      <w:proofErr w:type="gramEnd"/>
      <w:r w:rsidRPr="00F81EA5">
        <w:rPr>
          <w:i/>
          <w:iCs/>
          <w:color w:val="222222"/>
          <w:shd w:val="clear" w:color="auto" w:fill="FFFFFF"/>
        </w:rPr>
        <w:t xml:space="preserve"> Democracy</w:t>
      </w:r>
      <w:r w:rsidRPr="00F81EA5">
        <w:rPr>
          <w:color w:val="222222"/>
          <w:shd w:val="clear" w:color="auto" w:fill="FFFFFF"/>
        </w:rPr>
        <w:t> (pp. 135-155). Palgrave Macmillan, London.</w:t>
      </w:r>
    </w:p>
    <w:p w:rsidR="00F75A6A" w:rsidRPr="00F81EA5" w:rsidRDefault="00F75A6A" w:rsidP="00F75A6A">
      <w:pPr>
        <w:pStyle w:val="BodyBullet"/>
        <w:ind w:left="720" w:hanging="720"/>
      </w:pPr>
      <w:proofErr w:type="spellStart"/>
      <w:r w:rsidRPr="00F81EA5">
        <w:rPr>
          <w:color w:val="222222"/>
          <w:shd w:val="clear" w:color="auto" w:fill="FFFFFF"/>
        </w:rPr>
        <w:t>Loseke</w:t>
      </w:r>
      <w:proofErr w:type="spellEnd"/>
      <w:r w:rsidRPr="00F81EA5">
        <w:rPr>
          <w:color w:val="222222"/>
          <w:shd w:val="clear" w:color="auto" w:fill="FFFFFF"/>
        </w:rPr>
        <w:t>, D. R., &amp; Best, J. (Eds.). (2003). </w:t>
      </w:r>
      <w:r w:rsidRPr="00F81EA5">
        <w:rPr>
          <w:i/>
          <w:iCs/>
          <w:color w:val="222222"/>
          <w:shd w:val="clear" w:color="auto" w:fill="FFFFFF"/>
        </w:rPr>
        <w:t>Social problems: Constructionist readings</w:t>
      </w:r>
      <w:r w:rsidRPr="00F81EA5">
        <w:rPr>
          <w:color w:val="222222"/>
          <w:shd w:val="clear" w:color="auto" w:fill="FFFFFF"/>
        </w:rPr>
        <w:t xml:space="preserve">. </w:t>
      </w:r>
      <w:proofErr w:type="gramStart"/>
      <w:r w:rsidRPr="00F81EA5">
        <w:rPr>
          <w:color w:val="222222"/>
          <w:shd w:val="clear" w:color="auto" w:fill="FFFFFF"/>
        </w:rPr>
        <w:t>Transaction Publishers.</w:t>
      </w:r>
      <w:proofErr w:type="gramEnd"/>
    </w:p>
    <w:p w:rsidR="00F75A6A" w:rsidRPr="00F75A6A" w:rsidRDefault="00F75A6A" w:rsidP="00F75A6A">
      <w:pPr>
        <w:spacing w:after="0" w:line="480" w:lineRule="auto"/>
        <w:rPr>
          <w:rFonts w:ascii="Times New Roman" w:hAnsi="Times New Roman" w:cs="Times New Roman"/>
          <w:sz w:val="24"/>
          <w:szCs w:val="24"/>
        </w:rPr>
      </w:pPr>
    </w:p>
    <w:sectPr w:rsidR="00F75A6A" w:rsidRPr="00F75A6A" w:rsidSect="00F75A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650" w:rsidRDefault="00474650" w:rsidP="00F75A6A">
      <w:pPr>
        <w:spacing w:after="0" w:line="240" w:lineRule="auto"/>
      </w:pPr>
      <w:r>
        <w:separator/>
      </w:r>
    </w:p>
  </w:endnote>
  <w:endnote w:type="continuationSeparator" w:id="0">
    <w:p w:rsidR="00474650" w:rsidRDefault="00474650" w:rsidP="00F75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650" w:rsidRDefault="00474650" w:rsidP="00F75A6A">
      <w:pPr>
        <w:spacing w:after="0" w:line="240" w:lineRule="auto"/>
      </w:pPr>
      <w:r>
        <w:separator/>
      </w:r>
    </w:p>
  </w:footnote>
  <w:footnote w:type="continuationSeparator" w:id="0">
    <w:p w:rsidR="00474650" w:rsidRDefault="00474650" w:rsidP="00F75A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A6A" w:rsidRPr="00F75A6A" w:rsidRDefault="00F75A6A" w:rsidP="00F75A6A">
    <w:pPr>
      <w:pStyle w:val="Footer"/>
      <w:rPr>
        <w:rFonts w:ascii="Times New Roman" w:hAnsi="Times New Roman" w:cs="Times New Roman"/>
        <w:sz w:val="24"/>
        <w:szCs w:val="24"/>
      </w:rPr>
    </w:pPr>
    <w:r w:rsidRPr="00F75A6A">
      <w:rPr>
        <w:rFonts w:ascii="Times New Roman" w:hAnsi="Times New Roman" w:cs="Times New Roman"/>
        <w:sz w:val="24"/>
        <w:szCs w:val="24"/>
      </w:rPr>
      <w:t>RACE AS A SOCIAL CONSTRUCTION</w:t>
    </w:r>
    <w:r w:rsidRPr="00F75A6A">
      <w:rPr>
        <w:rFonts w:ascii="Times New Roman" w:hAnsi="Times New Roman" w:cs="Times New Roman"/>
        <w:sz w:val="24"/>
        <w:szCs w:val="24"/>
      </w:rPr>
      <w:tab/>
    </w:r>
    <w:r w:rsidRPr="00F75A6A">
      <w:rPr>
        <w:rFonts w:ascii="Times New Roman" w:hAnsi="Times New Roman" w:cs="Times New Roman"/>
        <w:sz w:val="24"/>
        <w:szCs w:val="24"/>
      </w:rPr>
      <w:tab/>
    </w:r>
    <w:r w:rsidRPr="00F75A6A">
      <w:rPr>
        <w:rFonts w:ascii="Times New Roman" w:hAnsi="Times New Roman" w:cs="Times New Roman"/>
        <w:sz w:val="24"/>
        <w:szCs w:val="24"/>
      </w:rPr>
      <w:tab/>
    </w:r>
    <w:r w:rsidRPr="00F75A6A">
      <w:rPr>
        <w:rFonts w:ascii="Times New Roman" w:hAnsi="Times New Roman" w:cs="Times New Roman"/>
        <w:sz w:val="24"/>
        <w:szCs w:val="24"/>
      </w:rPr>
      <w:fldChar w:fldCharType="begin"/>
    </w:r>
    <w:r w:rsidRPr="00F75A6A">
      <w:rPr>
        <w:rFonts w:ascii="Times New Roman" w:hAnsi="Times New Roman" w:cs="Times New Roman"/>
        <w:sz w:val="24"/>
        <w:szCs w:val="24"/>
      </w:rPr>
      <w:instrText xml:space="preserve"> PAGE   \* MERGEFORMAT </w:instrText>
    </w:r>
    <w:r w:rsidRPr="00F75A6A">
      <w:rPr>
        <w:rFonts w:ascii="Times New Roman" w:hAnsi="Times New Roman" w:cs="Times New Roman"/>
        <w:sz w:val="24"/>
        <w:szCs w:val="24"/>
      </w:rPr>
      <w:fldChar w:fldCharType="separate"/>
    </w:r>
    <w:r w:rsidR="00BA4312">
      <w:rPr>
        <w:rFonts w:ascii="Times New Roman" w:hAnsi="Times New Roman" w:cs="Times New Roman"/>
        <w:noProof/>
        <w:sz w:val="24"/>
        <w:szCs w:val="24"/>
      </w:rPr>
      <w:t>2</w:t>
    </w:r>
    <w:r w:rsidRPr="00F75A6A">
      <w:rPr>
        <w:rFonts w:ascii="Times New Roman" w:hAnsi="Times New Roman" w:cs="Times New Roman"/>
        <w:noProof/>
        <w:sz w:val="24"/>
        <w:szCs w:val="24"/>
      </w:rPr>
      <w:fldChar w:fldCharType="end"/>
    </w:r>
  </w:p>
  <w:p w:rsidR="00F75A6A" w:rsidRDefault="00F75A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A6A" w:rsidRPr="00F75A6A" w:rsidRDefault="00F75A6A" w:rsidP="00F75A6A">
    <w:pPr>
      <w:pStyle w:val="Header"/>
      <w:jc w:val="right"/>
      <w:rPr>
        <w:rFonts w:ascii="Times New Roman" w:hAnsi="Times New Roman" w:cs="Times New Roman"/>
        <w:sz w:val="24"/>
        <w:szCs w:val="24"/>
      </w:rPr>
    </w:pPr>
    <w:r w:rsidRPr="00F75A6A">
      <w:rPr>
        <w:rFonts w:ascii="Times New Roman" w:hAnsi="Times New Roman" w:cs="Times New Roman"/>
        <w:sz w:val="24"/>
        <w:szCs w:val="24"/>
      </w:rPr>
      <w:fldChar w:fldCharType="begin"/>
    </w:r>
    <w:r w:rsidRPr="00F75A6A">
      <w:rPr>
        <w:rFonts w:ascii="Times New Roman" w:hAnsi="Times New Roman" w:cs="Times New Roman"/>
        <w:sz w:val="24"/>
        <w:szCs w:val="24"/>
      </w:rPr>
      <w:instrText xml:space="preserve"> PAGE   \* MERGEFORMAT </w:instrText>
    </w:r>
    <w:r w:rsidRPr="00F75A6A">
      <w:rPr>
        <w:rFonts w:ascii="Times New Roman" w:hAnsi="Times New Roman" w:cs="Times New Roman"/>
        <w:sz w:val="24"/>
        <w:szCs w:val="24"/>
      </w:rPr>
      <w:fldChar w:fldCharType="separate"/>
    </w:r>
    <w:r w:rsidR="00BA4312">
      <w:rPr>
        <w:rFonts w:ascii="Times New Roman" w:hAnsi="Times New Roman" w:cs="Times New Roman"/>
        <w:noProof/>
        <w:sz w:val="24"/>
        <w:szCs w:val="24"/>
      </w:rPr>
      <w:t>1</w:t>
    </w:r>
    <w:r w:rsidRPr="00F75A6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9F7"/>
    <w:rsid w:val="00014BC3"/>
    <w:rsid w:val="00260120"/>
    <w:rsid w:val="003806A0"/>
    <w:rsid w:val="0038107E"/>
    <w:rsid w:val="00474650"/>
    <w:rsid w:val="006069F7"/>
    <w:rsid w:val="00B543B7"/>
    <w:rsid w:val="00BA4312"/>
    <w:rsid w:val="00C51953"/>
    <w:rsid w:val="00C7407B"/>
    <w:rsid w:val="00F47EB9"/>
    <w:rsid w:val="00F7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A6A"/>
  </w:style>
  <w:style w:type="paragraph" w:styleId="Footer">
    <w:name w:val="footer"/>
    <w:basedOn w:val="Normal"/>
    <w:link w:val="FooterChar"/>
    <w:uiPriority w:val="99"/>
    <w:unhideWhenUsed/>
    <w:rsid w:val="00F75A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A6A"/>
  </w:style>
  <w:style w:type="paragraph" w:customStyle="1" w:styleId="BodyBullet">
    <w:name w:val="Body Bullet"/>
    <w:basedOn w:val="NoSpacing"/>
    <w:link w:val="BodyBulletChar"/>
    <w:qFormat/>
    <w:rsid w:val="00F75A6A"/>
    <w:pPr>
      <w:spacing w:line="480" w:lineRule="auto"/>
    </w:pPr>
    <w:rPr>
      <w:rFonts w:ascii="Times New Roman" w:eastAsia="Times New Roman" w:hAnsi="Times New Roman" w:cs="Times New Roman"/>
      <w:sz w:val="24"/>
      <w:szCs w:val="24"/>
    </w:rPr>
  </w:style>
  <w:style w:type="character" w:customStyle="1" w:styleId="BodyBulletChar">
    <w:name w:val="Body Bullet Char"/>
    <w:basedOn w:val="DefaultParagraphFont"/>
    <w:link w:val="BodyBullet"/>
    <w:rsid w:val="00F75A6A"/>
    <w:rPr>
      <w:rFonts w:ascii="Times New Roman" w:eastAsia="Times New Roman" w:hAnsi="Times New Roman" w:cs="Times New Roman"/>
      <w:sz w:val="24"/>
      <w:szCs w:val="24"/>
    </w:rPr>
  </w:style>
  <w:style w:type="paragraph" w:styleId="NoSpacing">
    <w:name w:val="No Spacing"/>
    <w:uiPriority w:val="1"/>
    <w:qFormat/>
    <w:rsid w:val="00F75A6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A6A"/>
  </w:style>
  <w:style w:type="paragraph" w:styleId="Footer">
    <w:name w:val="footer"/>
    <w:basedOn w:val="Normal"/>
    <w:link w:val="FooterChar"/>
    <w:uiPriority w:val="99"/>
    <w:unhideWhenUsed/>
    <w:rsid w:val="00F75A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A6A"/>
  </w:style>
  <w:style w:type="paragraph" w:customStyle="1" w:styleId="BodyBullet">
    <w:name w:val="Body Bullet"/>
    <w:basedOn w:val="NoSpacing"/>
    <w:link w:val="BodyBulletChar"/>
    <w:qFormat/>
    <w:rsid w:val="00F75A6A"/>
    <w:pPr>
      <w:spacing w:line="480" w:lineRule="auto"/>
    </w:pPr>
    <w:rPr>
      <w:rFonts w:ascii="Times New Roman" w:eastAsia="Times New Roman" w:hAnsi="Times New Roman" w:cs="Times New Roman"/>
      <w:sz w:val="24"/>
      <w:szCs w:val="24"/>
    </w:rPr>
  </w:style>
  <w:style w:type="character" w:customStyle="1" w:styleId="BodyBulletChar">
    <w:name w:val="Body Bullet Char"/>
    <w:basedOn w:val="DefaultParagraphFont"/>
    <w:link w:val="BodyBullet"/>
    <w:rsid w:val="00F75A6A"/>
    <w:rPr>
      <w:rFonts w:ascii="Times New Roman" w:eastAsia="Times New Roman" w:hAnsi="Times New Roman" w:cs="Times New Roman"/>
      <w:sz w:val="24"/>
      <w:szCs w:val="24"/>
    </w:rPr>
  </w:style>
  <w:style w:type="paragraph" w:styleId="NoSpacing">
    <w:name w:val="No Spacing"/>
    <w:uiPriority w:val="1"/>
    <w:qFormat/>
    <w:rsid w:val="00F75A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2020-12-08T12:48:00Z</dcterms:created>
  <dcterms:modified xsi:type="dcterms:W3CDTF">2020-12-08T12:48:00Z</dcterms:modified>
</cp:coreProperties>
</file>